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3" w:rsidRDefault="00393168" w:rsidP="00393168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</w:t>
      </w:r>
      <w:r w:rsidR="00092584">
        <w:rPr>
          <w:rFonts w:hint="eastAsia"/>
          <w:b/>
          <w:bCs/>
          <w:sz w:val="28"/>
          <w:szCs w:val="28"/>
        </w:rPr>
        <w:t>10</w:t>
      </w:r>
    </w:p>
    <w:p w:rsidR="00393168" w:rsidRPr="00393168" w:rsidRDefault="00393168" w:rsidP="00393168">
      <w:pPr>
        <w:jc w:val="right"/>
        <w:rPr>
          <w:rFonts w:ascii="宋体" w:hAnsi="宋体" w:cs="宋体"/>
          <w:bCs/>
          <w:sz w:val="44"/>
          <w:szCs w:val="44"/>
        </w:rPr>
      </w:pPr>
    </w:p>
    <w:p w:rsidR="00327113" w:rsidRDefault="008932D6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3" w:rsidRPr="003B285D" w:rsidRDefault="008932D6">
      <w:pPr>
        <w:jc w:val="center"/>
        <w:rPr>
          <w:b/>
          <w:sz w:val="36"/>
          <w:szCs w:val="36"/>
          <w:u w:val="single"/>
        </w:rPr>
      </w:pPr>
      <w:r w:rsidRPr="003B285D">
        <w:rPr>
          <w:rFonts w:hint="eastAsia"/>
          <w:b/>
          <w:sz w:val="36"/>
          <w:szCs w:val="36"/>
          <w:u w:val="single"/>
        </w:rPr>
        <w:t>泾河校区公寓楼、餐饮活动中心工程</w:t>
      </w:r>
      <w:r w:rsidR="003B285D" w:rsidRPr="003B285D">
        <w:rPr>
          <w:rFonts w:hint="eastAsia"/>
          <w:b/>
          <w:sz w:val="36"/>
          <w:szCs w:val="36"/>
          <w:u w:val="single"/>
        </w:rPr>
        <w:t>石材</w:t>
      </w:r>
    </w:p>
    <w:p w:rsidR="00327113" w:rsidRDefault="00327113">
      <w:pPr>
        <w:jc w:val="center"/>
        <w:rPr>
          <w:b/>
          <w:sz w:val="44"/>
          <w:szCs w:val="44"/>
        </w:rPr>
      </w:pPr>
    </w:p>
    <w:p w:rsidR="00327113" w:rsidRDefault="00327113">
      <w:pPr>
        <w:jc w:val="center"/>
        <w:rPr>
          <w:b/>
          <w:sz w:val="44"/>
          <w:szCs w:val="44"/>
        </w:rPr>
      </w:pPr>
    </w:p>
    <w:p w:rsidR="00393168" w:rsidRDefault="00393168" w:rsidP="0039316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393168" w:rsidRDefault="00393168" w:rsidP="0039316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393168" w:rsidRDefault="00393168" w:rsidP="0039316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327113" w:rsidRDefault="00393168" w:rsidP="00393168">
      <w:pPr>
        <w:jc w:val="center"/>
        <w:rPr>
          <w:b/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327113" w:rsidRDefault="00327113">
      <w:pPr>
        <w:rPr>
          <w:sz w:val="72"/>
          <w:szCs w:val="72"/>
        </w:rPr>
      </w:pPr>
    </w:p>
    <w:p w:rsidR="00327113" w:rsidRDefault="00327113">
      <w:pPr>
        <w:rPr>
          <w:sz w:val="32"/>
          <w:szCs w:val="32"/>
        </w:rPr>
      </w:pPr>
    </w:p>
    <w:p w:rsidR="00327113" w:rsidRDefault="00327113">
      <w:pPr>
        <w:rPr>
          <w:sz w:val="32"/>
          <w:szCs w:val="32"/>
        </w:rPr>
      </w:pPr>
    </w:p>
    <w:p w:rsidR="00327113" w:rsidRDefault="008932D6" w:rsidP="00092584">
      <w:pPr>
        <w:spacing w:beforeLines="50" w:afterLines="50" w:line="360" w:lineRule="auto"/>
        <w:ind w:firstLineChars="98" w:firstLine="31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西安高新学院公寓楼</w:t>
      </w:r>
      <w:r>
        <w:rPr>
          <w:rFonts w:hint="eastAsia"/>
          <w:b/>
          <w:sz w:val="32"/>
          <w:szCs w:val="32"/>
          <w:u w:val="single"/>
        </w:rPr>
        <w:t>、餐饮活动中心石材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工程</w:t>
      </w:r>
    </w:p>
    <w:p w:rsidR="00327113" w:rsidRDefault="008932D6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</w:p>
    <w:p w:rsidR="00327113" w:rsidRDefault="008932D6" w:rsidP="00393168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2017年06月</w:t>
      </w:r>
      <w:r w:rsidR="003B285D">
        <w:rPr>
          <w:rFonts w:ascii="宋体" w:hAnsi="宋体" w:cs="宋体" w:hint="eastAsia"/>
          <w:b/>
          <w:bCs/>
          <w:sz w:val="32"/>
          <w:szCs w:val="32"/>
          <w:u w:val="single"/>
        </w:rPr>
        <w:t>2</w:t>
      </w:r>
      <w:r w:rsidR="00393168">
        <w:rPr>
          <w:rFonts w:ascii="宋体" w:hAnsi="宋体" w:cs="宋体" w:hint="eastAsia"/>
          <w:b/>
          <w:bCs/>
          <w:sz w:val="32"/>
          <w:szCs w:val="32"/>
          <w:u w:val="single"/>
        </w:rPr>
        <w:t>7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日  </w:t>
      </w:r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327113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 w:rsidP="00092584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1#、2#、3#公寓楼、餐饮活动中心花岗岩石材采购</w:t>
            </w:r>
          </w:p>
        </w:tc>
      </w:tr>
      <w:tr w:rsidR="00327113">
        <w:trPr>
          <w:trHeight w:hRule="exact" w:val="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327113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327113" w:rsidTr="00393168">
        <w:trPr>
          <w:trHeight w:hRule="exact" w:val="56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花岗岩石材的加工及材料供应 </w:t>
            </w:r>
          </w:p>
        </w:tc>
      </w:tr>
      <w:tr w:rsidR="00327113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327113">
        <w:trPr>
          <w:trHeight w:hRule="exact" w:val="5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3" w:rsidRDefault="008932D6"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设计图纸范围内的室外台阶和坡道等</w:t>
            </w:r>
            <w:r w:rsidR="00393168">
              <w:rPr>
                <w:rFonts w:ascii="宋体" w:hAnsi="宋体" w:cs="宋体" w:hint="eastAsia"/>
                <w:bCs/>
                <w:snapToGrid w:val="0"/>
                <w:sz w:val="24"/>
              </w:rPr>
              <w:t>。</w:t>
            </w:r>
          </w:p>
        </w:tc>
      </w:tr>
      <w:tr w:rsidR="00327113" w:rsidTr="00393168">
        <w:trPr>
          <w:trHeight w:hRule="exact" w:val="89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 w:rsidP="00092584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投标综</w:t>
            </w:r>
            <w:r w:rsidR="003B285D">
              <w:rPr>
                <w:rFonts w:ascii="宋体" w:hAnsi="宋体" w:cs="宋体" w:hint="eastAsia"/>
                <w:b/>
                <w:sz w:val="24"/>
              </w:rPr>
              <w:t>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单价包括材料费、材料加工费、材料运输费、材料的包装费、利润、税金等全部费用。 </w:t>
            </w:r>
          </w:p>
        </w:tc>
      </w:tr>
      <w:tr w:rsidR="00327113">
        <w:trPr>
          <w:trHeight w:hRule="exact" w:val="5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327113">
        <w:trPr>
          <w:trHeight w:hRule="exact" w:val="8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327113" w:rsidTr="00393168">
        <w:trPr>
          <w:trHeight w:hRule="exact" w:val="184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clear" w:pos="8306"/>
                <w:tab w:val="left" w:pos="297"/>
                <w:tab w:val="left" w:pos="420"/>
              </w:tabs>
              <w:snapToGrid/>
              <w:spacing w:line="48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1、花岗岩石材材质和加工尺寸的偏差应符合国家的有关规范、标准；</w:t>
            </w:r>
          </w:p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8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2、所提供的材料应符合</w:t>
            </w:r>
            <w:r>
              <w:rPr>
                <w:rFonts w:ascii="宋体" w:hAnsi="宋体" w:cs="宋体" w:hint="eastAsia"/>
                <w:sz w:val="24"/>
                <w:szCs w:val="24"/>
              </w:rPr>
              <w:t>施工设计图纸及相应的标准图集的要求；</w:t>
            </w:r>
          </w:p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8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3、所提供的材料应符合</w:t>
            </w:r>
            <w:r>
              <w:rPr>
                <w:rFonts w:ascii="宋体" w:hAnsi="宋体" w:cs="宋体" w:hint="eastAsia"/>
                <w:sz w:val="24"/>
                <w:szCs w:val="24"/>
              </w:rPr>
              <w:t>建筑工程质量验收规范及行业相关标准。</w:t>
            </w:r>
          </w:p>
          <w:p w:rsidR="00327113" w:rsidRDefault="00327113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27113">
        <w:trPr>
          <w:trHeight w:hRule="exact" w:val="11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3B285D">
              <w:rPr>
                <w:rFonts w:ascii="宋体" w:hAnsi="宋体" w:cs="宋体" w:hint="eastAsia"/>
                <w:sz w:val="24"/>
                <w:szCs w:val="24"/>
                <w:u w:val="single"/>
              </w:rPr>
              <w:t>2</w:t>
            </w:r>
            <w:r w:rsidR="00393168">
              <w:rPr>
                <w:rFonts w:ascii="宋体" w:hAnsi="宋体" w:cs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393168">
              <w:rPr>
                <w:rFonts w:ascii="宋体" w:hAnsi="宋体" w:cs="宋体" w:hint="eastAsia"/>
                <w:sz w:val="24"/>
                <w:szCs w:val="24"/>
                <w:u w:val="single"/>
              </w:rPr>
              <w:t>20</w:t>
            </w:r>
            <w:r w:rsidR="003B285D" w:rsidRPr="003B285D">
              <w:rPr>
                <w:rFonts w:ascii="宋体" w:hAnsi="宋体" w:cs="宋体" w:hint="eastAsia"/>
                <w:sz w:val="24"/>
                <w:szCs w:val="24"/>
                <w:u w:val="single"/>
              </w:rPr>
              <w:t>:00</w:t>
            </w:r>
            <w:r w:rsidR="003B285D">
              <w:rPr>
                <w:rFonts w:ascii="宋体" w:hAnsi="宋体" w:cs="宋体" w:hint="eastAsia"/>
                <w:sz w:val="24"/>
                <w:szCs w:val="24"/>
              </w:rPr>
              <w:t>前</w:t>
            </w:r>
            <w:r w:rsidR="00393168">
              <w:rPr>
                <w:rFonts w:ascii="宋体" w:hAnsi="宋体" w:cs="宋体" w:hint="eastAsia"/>
                <w:sz w:val="24"/>
                <w:szCs w:val="24"/>
              </w:rPr>
              <w:t>.</w:t>
            </w:r>
          </w:p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393168">
              <w:rPr>
                <w:rFonts w:ascii="宋体" w:hAnsi="宋体" w:cs="宋体" w:hint="eastAsia"/>
                <w:sz w:val="24"/>
                <w:szCs w:val="24"/>
              </w:rPr>
              <w:t>西安高新科技职业学院</w:t>
            </w:r>
            <w:r w:rsidR="003B285D">
              <w:rPr>
                <w:rFonts w:ascii="宋体" w:hAnsi="宋体" w:cs="宋体" w:hint="eastAsia"/>
                <w:sz w:val="24"/>
                <w:szCs w:val="24"/>
              </w:rPr>
              <w:t>泾河</w:t>
            </w:r>
            <w:r>
              <w:rPr>
                <w:rFonts w:ascii="宋体" w:hAnsi="宋体" w:cs="宋体" w:hint="eastAsia"/>
                <w:sz w:val="24"/>
                <w:szCs w:val="24"/>
              </w:rPr>
              <w:t>校区工地办公室</w:t>
            </w:r>
          </w:p>
        </w:tc>
      </w:tr>
      <w:tr w:rsidR="00327113" w:rsidTr="00393168">
        <w:trPr>
          <w:trHeight w:hRule="exact" w:val="6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327113" w:rsidTr="00393168">
        <w:trPr>
          <w:trHeight w:hRule="exact" w:val="85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327113" w:rsidRDefault="008932D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3B285D">
              <w:rPr>
                <w:rFonts w:ascii="宋体" w:hAnsi="宋体" w:cs="宋体" w:hint="eastAsia"/>
                <w:sz w:val="24"/>
                <w:szCs w:val="24"/>
                <w:u w:val="single"/>
              </w:rPr>
              <w:t>2</w:t>
            </w:r>
            <w:r w:rsidR="00393168">
              <w:rPr>
                <w:rFonts w:ascii="宋体" w:hAnsi="宋体" w:cs="宋体" w:hint="eastAsia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3B285D" w:rsidRPr="003B285D">
              <w:rPr>
                <w:rFonts w:ascii="宋体" w:hAnsi="宋体" w:cs="宋体" w:hint="eastAsia"/>
                <w:sz w:val="24"/>
                <w:szCs w:val="24"/>
                <w:u w:val="single"/>
              </w:rPr>
              <w:t>14:30</w:t>
            </w:r>
            <w:r w:rsidR="003B285D">
              <w:rPr>
                <w:rFonts w:ascii="宋体" w:hAnsi="宋体" w:cs="宋体" w:hint="eastAsia"/>
                <w:sz w:val="24"/>
                <w:szCs w:val="24"/>
              </w:rPr>
              <w:t>前</w:t>
            </w:r>
          </w:p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393168">
              <w:rPr>
                <w:rFonts w:ascii="宋体" w:hAnsi="宋体" w:cs="宋体" w:hint="eastAsia"/>
                <w:sz w:val="24"/>
                <w:szCs w:val="24"/>
              </w:rPr>
              <w:t>西安高新科技职业学院</w:t>
            </w:r>
            <w:r w:rsidR="003B285D">
              <w:rPr>
                <w:rFonts w:ascii="宋体" w:hAnsi="宋体" w:cs="宋体" w:hint="eastAsia"/>
                <w:sz w:val="24"/>
                <w:szCs w:val="24"/>
              </w:rPr>
              <w:t>泾河</w:t>
            </w:r>
            <w:r>
              <w:rPr>
                <w:rFonts w:ascii="宋体" w:hAnsi="宋体" w:cs="宋体" w:hint="eastAsia"/>
                <w:sz w:val="24"/>
                <w:szCs w:val="24"/>
              </w:rPr>
              <w:t>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327113">
        <w:trPr>
          <w:trHeight w:hRule="exact" w:val="11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招</w:t>
            </w:r>
            <w:r w:rsidR="003B285D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 w:rsidR="003B285D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人：</w:t>
            </w:r>
            <w:r w:rsidR="003B285D"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="003B285D"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 w:rsidR="00147D76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 w:rsid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327113" w:rsidRDefault="008932D6" w:rsidP="00147D7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="003B285D"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 w:rsidR="00147D76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</w:p>
        </w:tc>
      </w:tr>
    </w:tbl>
    <w:p w:rsidR="00327113" w:rsidRDefault="008932D6" w:rsidP="00092584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 标 书</w:t>
      </w:r>
    </w:p>
    <w:p w:rsidR="00393168" w:rsidRDefault="00393168" w:rsidP="00393168">
      <w:bookmarkStart w:id="0" w:name="_Toc189133039"/>
      <w:bookmarkStart w:id="1" w:name="_Toc189139736"/>
    </w:p>
    <w:p w:rsidR="00393168" w:rsidRDefault="00393168" w:rsidP="00393168"/>
    <w:p w:rsidR="00393168" w:rsidRDefault="00393168" w:rsidP="00393168"/>
    <w:p w:rsidR="00393168" w:rsidRPr="00393168" w:rsidRDefault="00393168" w:rsidP="00393168"/>
    <w:p w:rsidR="00327113" w:rsidRDefault="008932D6">
      <w:pPr>
        <w:pStyle w:val="2"/>
        <w:spacing w:line="520" w:lineRule="exact"/>
        <w:jc w:val="center"/>
        <w:rPr>
          <w:rFonts w:ascii="黑体" w:hAnsi="黑体" w:cs="黑体"/>
        </w:rPr>
      </w:pPr>
      <w:r>
        <w:rPr>
          <w:rFonts w:ascii="黑体" w:hAnsi="黑体" w:cs="黑体" w:hint="eastAsia"/>
        </w:rPr>
        <w:lastRenderedPageBreak/>
        <w:t>二、投标书</w:t>
      </w:r>
      <w:bookmarkEnd w:id="0"/>
      <w:bookmarkEnd w:id="1"/>
    </w:p>
    <w:p w:rsidR="00327113" w:rsidRDefault="008932D6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在视察现场和审阅招标文件、图纸后，编制投标工程价款。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我们保证在签订合同后按发包方要求的时间提供材料进场。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327113" w:rsidRDefault="008932D6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327113" w:rsidRDefault="008932D6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327113" w:rsidRDefault="008932D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27113" w:rsidRDefault="00327113">
      <w:pPr>
        <w:jc w:val="right"/>
        <w:rPr>
          <w:sz w:val="28"/>
          <w:szCs w:val="28"/>
        </w:rPr>
      </w:pPr>
    </w:p>
    <w:p w:rsidR="00327113" w:rsidRDefault="00327113">
      <w:pPr>
        <w:jc w:val="right"/>
        <w:rPr>
          <w:sz w:val="28"/>
          <w:szCs w:val="28"/>
        </w:rPr>
      </w:pPr>
    </w:p>
    <w:p w:rsidR="00327113" w:rsidRDefault="008932D6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三、授权书、委托书</w:t>
      </w:r>
      <w:bookmarkEnd w:id="2"/>
      <w:bookmarkEnd w:id="3"/>
    </w:p>
    <w:p w:rsidR="00327113" w:rsidRDefault="008932D6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327113" w:rsidRDefault="008932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1#、2#、3#公寓楼、餐饮活动中心花岗岩石材供货</w:t>
      </w:r>
      <w:r>
        <w:rPr>
          <w:rFonts w:hint="eastAsia"/>
          <w:sz w:val="28"/>
          <w:szCs w:val="28"/>
        </w:rPr>
        <w:t>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1#、2#、3#公寓楼、餐饮活动中心花岗岩石材供货</w:t>
      </w:r>
      <w:r>
        <w:rPr>
          <w:rFonts w:hint="eastAsia"/>
          <w:sz w:val="28"/>
          <w:szCs w:val="28"/>
        </w:rPr>
        <w:t>的负责人，协助投标委托代表人参与合同谈判，负责提供材料等有关事项。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327113" w:rsidRDefault="00327113">
      <w:pPr>
        <w:rPr>
          <w:sz w:val="28"/>
          <w:szCs w:val="28"/>
        </w:rPr>
      </w:pP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27113" w:rsidRDefault="00327113">
      <w:pPr>
        <w:rPr>
          <w:sz w:val="28"/>
          <w:szCs w:val="28"/>
        </w:rPr>
      </w:pPr>
    </w:p>
    <w:p w:rsidR="00327113" w:rsidRDefault="00327113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327113" w:rsidRDefault="00327113">
      <w:pPr>
        <w:spacing w:line="360" w:lineRule="auto"/>
        <w:rPr>
          <w:sz w:val="28"/>
          <w:szCs w:val="28"/>
        </w:rPr>
      </w:pPr>
    </w:p>
    <w:p w:rsidR="00327113" w:rsidRDefault="00327113">
      <w:pPr>
        <w:spacing w:line="360" w:lineRule="auto"/>
        <w:rPr>
          <w:sz w:val="28"/>
          <w:szCs w:val="28"/>
        </w:rPr>
      </w:pPr>
    </w:p>
    <w:p w:rsidR="00327113" w:rsidRDefault="00327113">
      <w:pPr>
        <w:spacing w:line="360" w:lineRule="auto"/>
        <w:rPr>
          <w:sz w:val="28"/>
          <w:szCs w:val="28"/>
        </w:rPr>
      </w:pPr>
    </w:p>
    <w:p w:rsidR="00327113" w:rsidRDefault="00327113">
      <w:pPr>
        <w:spacing w:line="360" w:lineRule="auto"/>
        <w:rPr>
          <w:sz w:val="28"/>
          <w:szCs w:val="28"/>
        </w:rPr>
      </w:pPr>
    </w:p>
    <w:p w:rsidR="00327113" w:rsidRDefault="00327113">
      <w:pPr>
        <w:spacing w:line="360" w:lineRule="auto"/>
        <w:rPr>
          <w:sz w:val="28"/>
          <w:szCs w:val="28"/>
        </w:rPr>
      </w:pPr>
    </w:p>
    <w:p w:rsidR="00327113" w:rsidRDefault="00327113">
      <w:pPr>
        <w:spacing w:line="360" w:lineRule="auto"/>
        <w:rPr>
          <w:sz w:val="28"/>
          <w:szCs w:val="28"/>
        </w:rPr>
      </w:pPr>
    </w:p>
    <w:p w:rsidR="00327113" w:rsidRDefault="00327113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327113" w:rsidRDefault="008932D6">
      <w:pPr>
        <w:spacing w:line="60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四、投标报价单</w:t>
      </w:r>
      <w:bookmarkStart w:id="4" w:name="_GoBack"/>
      <w:bookmarkEnd w:id="4"/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424"/>
        <w:gridCol w:w="2730"/>
        <w:gridCol w:w="735"/>
        <w:gridCol w:w="735"/>
        <w:gridCol w:w="1095"/>
        <w:gridCol w:w="1020"/>
      </w:tblGrid>
      <w:tr w:rsidR="00327113">
        <w:trPr>
          <w:cantSplit/>
          <w:trHeight w:val="759"/>
        </w:trPr>
        <w:tc>
          <w:tcPr>
            <w:tcW w:w="478" w:type="dxa"/>
            <w:vAlign w:val="center"/>
          </w:tcPr>
          <w:p w:rsidR="00327113" w:rsidRDefault="008932D6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24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2730" w:type="dxa"/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计量单位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1095" w:type="dxa"/>
            <w:vAlign w:val="center"/>
          </w:tcPr>
          <w:p w:rsidR="00327113" w:rsidRDefault="008932D6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327113" w:rsidRDefault="008932D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（元/M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020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327113">
        <w:trPr>
          <w:cantSplit/>
          <w:trHeight w:val="620"/>
        </w:trPr>
        <w:tc>
          <w:tcPr>
            <w:tcW w:w="478" w:type="dxa"/>
            <w:vAlign w:val="center"/>
          </w:tcPr>
          <w:p w:rsidR="00327113" w:rsidRDefault="008932D6">
            <w:pPr>
              <w:pStyle w:val="a7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24" w:type="dxa"/>
            <w:vAlign w:val="center"/>
          </w:tcPr>
          <w:p w:rsidR="00327113" w:rsidRDefault="008932D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坡道、平台铺贴石材</w:t>
            </w:r>
          </w:p>
        </w:tc>
        <w:tc>
          <w:tcPr>
            <w:tcW w:w="2730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</w:rPr>
              <w:t>600</w:t>
            </w:r>
            <w:r>
              <w:rPr>
                <w:rFonts w:ascii="Arial" w:hAnsi="Arial" w:cs="Arial"/>
                <w:bCs/>
                <w:sz w:val="24"/>
              </w:rPr>
              <w:t>×</w:t>
            </w:r>
            <w:r>
              <w:rPr>
                <w:rFonts w:ascii="Arial" w:hAnsi="Arial" w:cs="Arial" w:hint="eastAsia"/>
                <w:bCs/>
                <w:sz w:val="24"/>
              </w:rPr>
              <w:t>600</w:t>
            </w:r>
            <w:r>
              <w:rPr>
                <w:rFonts w:ascii="Arial" w:hAnsi="Arial" w:cs="Arial"/>
                <w:bCs/>
                <w:sz w:val="24"/>
              </w:rPr>
              <w:t>×</w:t>
            </w:r>
            <w:proofErr w:type="gramEnd"/>
            <w:r>
              <w:rPr>
                <w:rFonts w:ascii="Arial" w:hAnsi="Arial" w:cs="Arial" w:hint="eastAsia"/>
                <w:bCs/>
                <w:sz w:val="24"/>
              </w:rPr>
              <w:t>25</w:t>
            </w:r>
            <w:r>
              <w:rPr>
                <w:rFonts w:ascii="Arial" w:hAnsi="Arial" w:cs="Arial" w:hint="eastAsia"/>
                <w:bCs/>
                <w:sz w:val="24"/>
              </w:rPr>
              <w:t>（</w:t>
            </w:r>
            <w:r>
              <w:rPr>
                <w:rFonts w:ascii="Arial" w:hAnsi="Arial" w:cs="Arial" w:hint="eastAsia"/>
                <w:bCs/>
                <w:sz w:val="24"/>
              </w:rPr>
              <w:t>20</w:t>
            </w:r>
            <w:r>
              <w:rPr>
                <w:rFonts w:ascii="Arial" w:hAnsi="Arial" w:cs="Arial" w:hint="eastAsia"/>
                <w:bCs/>
                <w:sz w:val="24"/>
              </w:rPr>
              <w:t>）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M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1400</w:t>
            </w:r>
          </w:p>
        </w:tc>
        <w:tc>
          <w:tcPr>
            <w:tcW w:w="1095" w:type="dxa"/>
            <w:vAlign w:val="center"/>
          </w:tcPr>
          <w:p w:rsidR="00327113" w:rsidRDefault="003271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vAlign w:val="center"/>
          </w:tcPr>
          <w:p w:rsidR="00327113" w:rsidRDefault="003271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327113">
        <w:trPr>
          <w:cantSplit/>
          <w:trHeight w:val="560"/>
        </w:trPr>
        <w:tc>
          <w:tcPr>
            <w:tcW w:w="478" w:type="dxa"/>
            <w:vAlign w:val="center"/>
          </w:tcPr>
          <w:p w:rsidR="00327113" w:rsidRDefault="008932D6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424" w:type="dxa"/>
            <w:vMerge w:val="restart"/>
            <w:vAlign w:val="center"/>
          </w:tcPr>
          <w:p w:rsidR="00327113" w:rsidRDefault="008932D6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台阶、踏步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铺贴石材</w:t>
            </w:r>
          </w:p>
        </w:tc>
        <w:tc>
          <w:tcPr>
            <w:tcW w:w="2730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300</w:t>
            </w:r>
            <w:r>
              <w:rPr>
                <w:rFonts w:ascii="Arial" w:hAnsi="Arial" w:cs="Arial"/>
                <w:bCs/>
                <w:sz w:val="24"/>
              </w:rPr>
              <w:t>×</w:t>
            </w:r>
            <w:r>
              <w:rPr>
                <w:rFonts w:ascii="Arial" w:hAnsi="Arial" w:cs="Arial" w:hint="eastAsia"/>
                <w:bCs/>
                <w:sz w:val="24"/>
              </w:rPr>
              <w:t>600</w:t>
            </w:r>
            <w:r>
              <w:rPr>
                <w:rFonts w:ascii="Arial" w:hAnsi="Arial" w:cs="Arial" w:hint="eastAsia"/>
                <w:bCs/>
                <w:sz w:val="24"/>
              </w:rPr>
              <w:t>（</w:t>
            </w:r>
            <w:r>
              <w:rPr>
                <w:rFonts w:ascii="Arial" w:hAnsi="Arial" w:cs="Arial" w:hint="eastAsia"/>
                <w:bCs/>
                <w:sz w:val="24"/>
              </w:rPr>
              <w:t>1200</w:t>
            </w:r>
            <w:r>
              <w:rPr>
                <w:rFonts w:ascii="Arial" w:hAnsi="Arial" w:cs="Arial" w:hint="eastAsia"/>
                <w:bCs/>
                <w:sz w:val="24"/>
              </w:rPr>
              <w:t>）</w:t>
            </w:r>
            <w:r>
              <w:rPr>
                <w:rFonts w:ascii="Arial" w:hAnsi="Arial" w:cs="Arial"/>
                <w:bCs/>
                <w:sz w:val="24"/>
              </w:rPr>
              <w:t>×</w:t>
            </w:r>
            <w:r>
              <w:rPr>
                <w:rFonts w:ascii="Arial" w:hAnsi="Arial" w:cs="Arial" w:hint="eastAsia"/>
                <w:bCs/>
                <w:sz w:val="24"/>
              </w:rPr>
              <w:t>30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M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400</w:t>
            </w:r>
          </w:p>
        </w:tc>
        <w:tc>
          <w:tcPr>
            <w:tcW w:w="1095" w:type="dxa"/>
            <w:vAlign w:val="center"/>
          </w:tcPr>
          <w:p w:rsidR="00327113" w:rsidRDefault="003271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踏面</w:t>
            </w:r>
          </w:p>
        </w:tc>
      </w:tr>
      <w:tr w:rsidR="00327113">
        <w:trPr>
          <w:cantSplit/>
          <w:trHeight w:val="560"/>
        </w:trPr>
        <w:tc>
          <w:tcPr>
            <w:tcW w:w="478" w:type="dxa"/>
            <w:vAlign w:val="center"/>
          </w:tcPr>
          <w:p w:rsidR="00327113" w:rsidRDefault="008932D6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424" w:type="dxa"/>
            <w:vMerge/>
            <w:vAlign w:val="center"/>
          </w:tcPr>
          <w:p w:rsidR="00327113" w:rsidRDefault="00327113">
            <w:pPr>
              <w:spacing w:line="360" w:lineRule="auto"/>
              <w:ind w:rightChars="-51" w:right="-107"/>
              <w:rPr>
                <w:rFonts w:ascii="宋体" w:hAnsi="宋体" w:cs="宋体"/>
                <w:bCs/>
                <w:snapToGrid w:val="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150</w:t>
            </w:r>
            <w:r>
              <w:rPr>
                <w:rFonts w:ascii="Arial" w:hAnsi="Arial" w:cs="Arial"/>
                <w:bCs/>
                <w:sz w:val="24"/>
              </w:rPr>
              <w:t>×</w:t>
            </w:r>
            <w:r>
              <w:rPr>
                <w:rFonts w:ascii="Arial" w:hAnsi="Arial" w:cs="Arial" w:hint="eastAsia"/>
                <w:bCs/>
                <w:sz w:val="24"/>
              </w:rPr>
              <w:t>600</w:t>
            </w:r>
            <w:r>
              <w:rPr>
                <w:rFonts w:ascii="Arial" w:hAnsi="Arial" w:cs="Arial" w:hint="eastAsia"/>
                <w:bCs/>
                <w:sz w:val="24"/>
              </w:rPr>
              <w:t>（</w:t>
            </w:r>
            <w:r>
              <w:rPr>
                <w:rFonts w:ascii="Arial" w:hAnsi="Arial" w:cs="Arial" w:hint="eastAsia"/>
                <w:bCs/>
                <w:sz w:val="24"/>
              </w:rPr>
              <w:t>1200</w:t>
            </w:r>
            <w:r>
              <w:rPr>
                <w:rFonts w:ascii="Arial" w:hAnsi="Arial" w:cs="Arial" w:hint="eastAsia"/>
                <w:bCs/>
                <w:sz w:val="24"/>
              </w:rPr>
              <w:t>）</w:t>
            </w:r>
            <w:r>
              <w:rPr>
                <w:rFonts w:ascii="Arial" w:hAnsi="Arial" w:cs="Arial"/>
                <w:bCs/>
                <w:sz w:val="24"/>
              </w:rPr>
              <w:t>×</w:t>
            </w:r>
            <w:r>
              <w:rPr>
                <w:rFonts w:ascii="Arial" w:hAnsi="Arial" w:cs="Arial" w:hint="eastAsia"/>
                <w:bCs/>
                <w:sz w:val="24"/>
              </w:rPr>
              <w:t>25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M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735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166</w:t>
            </w:r>
          </w:p>
        </w:tc>
        <w:tc>
          <w:tcPr>
            <w:tcW w:w="1095" w:type="dxa"/>
            <w:vAlign w:val="center"/>
          </w:tcPr>
          <w:p w:rsidR="00327113" w:rsidRDefault="003271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vAlign w:val="center"/>
          </w:tcPr>
          <w:p w:rsidR="00327113" w:rsidRDefault="008932D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踢面</w:t>
            </w:r>
          </w:p>
        </w:tc>
      </w:tr>
    </w:tbl>
    <w:p w:rsidR="00327113" w:rsidRDefault="008932D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sz w:val="28"/>
          <w:szCs w:val="28"/>
        </w:rPr>
        <w:t xml:space="preserve">材料费、材料加工费、材料运输费、材料的包装费、利润、税金等全部费用。 </w:t>
      </w:r>
    </w:p>
    <w:p w:rsidR="00327113" w:rsidRDefault="008932D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2、该报价单中的规格型号及数量只作为招投标报价的依据，不作为加工制作和供货的数据，加工制作应以供料</w:t>
      </w:r>
      <w:proofErr w:type="gramStart"/>
      <w:r>
        <w:rPr>
          <w:rFonts w:ascii="宋体" w:hAnsi="宋体" w:cs="宋体" w:hint="eastAsia"/>
          <w:sz w:val="28"/>
          <w:szCs w:val="28"/>
        </w:rPr>
        <w:t>料</w:t>
      </w:r>
      <w:proofErr w:type="gramEnd"/>
      <w:r>
        <w:rPr>
          <w:rFonts w:ascii="宋体" w:hAnsi="宋体" w:cs="宋体" w:hint="eastAsia"/>
          <w:sz w:val="28"/>
          <w:szCs w:val="28"/>
        </w:rPr>
        <w:t>单为准。</w:t>
      </w:r>
    </w:p>
    <w:p w:rsidR="00327113" w:rsidRDefault="00327113">
      <w:pPr>
        <w:rPr>
          <w:color w:val="FF0000"/>
          <w:sz w:val="28"/>
          <w:szCs w:val="28"/>
        </w:rPr>
      </w:pPr>
    </w:p>
    <w:p w:rsidR="00327113" w:rsidRDefault="008932D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327113" w:rsidRDefault="008932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27113" w:rsidSect="00327113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42" w:rsidRDefault="00475542" w:rsidP="003B285D">
      <w:r>
        <w:separator/>
      </w:r>
    </w:p>
  </w:endnote>
  <w:endnote w:type="continuationSeparator" w:id="0">
    <w:p w:rsidR="00475542" w:rsidRDefault="00475542" w:rsidP="003B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42" w:rsidRDefault="00475542" w:rsidP="003B285D">
      <w:r>
        <w:separator/>
      </w:r>
    </w:p>
  </w:footnote>
  <w:footnote w:type="continuationSeparator" w:id="0">
    <w:p w:rsidR="00475542" w:rsidRDefault="00475542" w:rsidP="003B2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55D8B"/>
    <w:rsid w:val="00092584"/>
    <w:rsid w:val="00147D76"/>
    <w:rsid w:val="00327113"/>
    <w:rsid w:val="00377B28"/>
    <w:rsid w:val="0039096B"/>
    <w:rsid w:val="00393168"/>
    <w:rsid w:val="003B285D"/>
    <w:rsid w:val="00475542"/>
    <w:rsid w:val="00844A60"/>
    <w:rsid w:val="008932D6"/>
    <w:rsid w:val="00936CD4"/>
    <w:rsid w:val="00A448A7"/>
    <w:rsid w:val="00B473F0"/>
    <w:rsid w:val="00D3550B"/>
    <w:rsid w:val="00D42673"/>
    <w:rsid w:val="00E158A7"/>
    <w:rsid w:val="00E50C35"/>
    <w:rsid w:val="00EE5342"/>
    <w:rsid w:val="00F00C8D"/>
    <w:rsid w:val="030A7D40"/>
    <w:rsid w:val="036C149C"/>
    <w:rsid w:val="06755D8B"/>
    <w:rsid w:val="072659B4"/>
    <w:rsid w:val="114E2A5C"/>
    <w:rsid w:val="17495CDF"/>
    <w:rsid w:val="185F178D"/>
    <w:rsid w:val="191875C2"/>
    <w:rsid w:val="1D184BB6"/>
    <w:rsid w:val="1EF95A4B"/>
    <w:rsid w:val="25B91E93"/>
    <w:rsid w:val="28080FB2"/>
    <w:rsid w:val="32937D2A"/>
    <w:rsid w:val="40BC4659"/>
    <w:rsid w:val="410B1625"/>
    <w:rsid w:val="46C37E91"/>
    <w:rsid w:val="59271088"/>
    <w:rsid w:val="5B0E7A90"/>
    <w:rsid w:val="636169BE"/>
    <w:rsid w:val="638D47E5"/>
    <w:rsid w:val="659B23A4"/>
    <w:rsid w:val="661179B7"/>
    <w:rsid w:val="66C95F0E"/>
    <w:rsid w:val="7000004D"/>
    <w:rsid w:val="73814391"/>
    <w:rsid w:val="77CC5D2C"/>
    <w:rsid w:val="7B8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271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3271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27113"/>
    <w:pPr>
      <w:ind w:leftChars="2500" w:left="100"/>
    </w:pPr>
  </w:style>
  <w:style w:type="paragraph" w:styleId="a4">
    <w:name w:val="Balloon Text"/>
    <w:basedOn w:val="a"/>
    <w:link w:val="Char"/>
    <w:qFormat/>
    <w:rsid w:val="00327113"/>
    <w:rPr>
      <w:sz w:val="18"/>
      <w:szCs w:val="18"/>
    </w:rPr>
  </w:style>
  <w:style w:type="paragraph" w:styleId="a5">
    <w:name w:val="footer"/>
    <w:basedOn w:val="a"/>
    <w:qFormat/>
    <w:rsid w:val="00327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27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327113"/>
  </w:style>
  <w:style w:type="paragraph" w:styleId="20">
    <w:name w:val="toc 2"/>
    <w:basedOn w:val="a"/>
    <w:next w:val="a"/>
    <w:qFormat/>
    <w:rsid w:val="00327113"/>
    <w:pPr>
      <w:ind w:leftChars="200" w:left="420"/>
    </w:pPr>
  </w:style>
  <w:style w:type="paragraph" w:styleId="a7">
    <w:name w:val="Normal (Web)"/>
    <w:basedOn w:val="a"/>
    <w:qFormat/>
    <w:rsid w:val="00327113"/>
    <w:pPr>
      <w:spacing w:beforeAutospacing="1" w:afterAutospacing="1"/>
    </w:pPr>
  </w:style>
  <w:style w:type="character" w:styleId="a8">
    <w:name w:val="page number"/>
    <w:basedOn w:val="a0"/>
    <w:qFormat/>
    <w:rsid w:val="00327113"/>
  </w:style>
  <w:style w:type="character" w:styleId="a9">
    <w:name w:val="Hyperlink"/>
    <w:basedOn w:val="a0"/>
    <w:qFormat/>
    <w:rsid w:val="00327113"/>
    <w:rPr>
      <w:color w:val="0000FF"/>
      <w:u w:val="single"/>
    </w:rPr>
  </w:style>
  <w:style w:type="paragraph" w:customStyle="1" w:styleId="Web">
    <w:name w:val="普通 (Web)"/>
    <w:basedOn w:val="a"/>
    <w:qFormat/>
    <w:rsid w:val="003271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3271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8</cp:revision>
  <cp:lastPrinted>2016-08-31T04:52:00Z</cp:lastPrinted>
  <dcterms:created xsi:type="dcterms:W3CDTF">2016-08-29T23:59:00Z</dcterms:created>
  <dcterms:modified xsi:type="dcterms:W3CDTF">2017-06-27T08:41:00Z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